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5B" w:rsidRPr="003F791A" w:rsidRDefault="003F791A">
      <w:pPr>
        <w:rPr>
          <w:rFonts w:ascii="仿宋" w:eastAsia="仿宋" w:hAnsi="仿宋" w:hint="eastAsia"/>
          <w:sz w:val="32"/>
          <w:szCs w:val="32"/>
        </w:rPr>
      </w:pPr>
      <w:r w:rsidRPr="003F791A">
        <w:rPr>
          <w:rFonts w:ascii="仿宋" w:eastAsia="仿宋" w:hAnsi="仿宋" w:hint="eastAsia"/>
          <w:sz w:val="32"/>
          <w:szCs w:val="32"/>
        </w:rPr>
        <w:t>新华社北京11月12日电</w:t>
      </w:r>
    </w:p>
    <w:p w:rsidR="003F791A" w:rsidRPr="003F791A" w:rsidRDefault="003F791A" w:rsidP="00B152B1">
      <w:pPr>
        <w:spacing w:line="300" w:lineRule="auto"/>
        <w:jc w:val="center"/>
        <w:rPr>
          <w:rFonts w:ascii="方正小标宋简体" w:eastAsia="方正小标宋简体" w:hint="eastAsia"/>
          <w:sz w:val="44"/>
          <w:szCs w:val="44"/>
        </w:rPr>
      </w:pPr>
      <w:r w:rsidRPr="003F791A">
        <w:rPr>
          <w:rFonts w:ascii="方正小标宋简体" w:eastAsia="方正小标宋简体" w:hint="eastAsia"/>
          <w:sz w:val="44"/>
          <w:szCs w:val="44"/>
        </w:rPr>
        <w:t>中共中央 国务院印发</w:t>
      </w:r>
    </w:p>
    <w:p w:rsidR="003F791A" w:rsidRPr="003F791A" w:rsidRDefault="003F791A" w:rsidP="00B152B1">
      <w:pPr>
        <w:spacing w:line="300" w:lineRule="auto"/>
        <w:jc w:val="center"/>
        <w:rPr>
          <w:rFonts w:ascii="方正小标宋简体" w:eastAsia="方正小标宋简体" w:hint="eastAsia"/>
          <w:sz w:val="44"/>
          <w:szCs w:val="44"/>
        </w:rPr>
      </w:pPr>
      <w:r w:rsidRPr="003F791A">
        <w:rPr>
          <w:rFonts w:ascii="方正小标宋简体" w:eastAsia="方正小标宋简体" w:hint="eastAsia"/>
          <w:sz w:val="44"/>
          <w:szCs w:val="44"/>
        </w:rPr>
        <w:t>《新时代爱国主义教育实施纲要》</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近日，中共中央、国务院印发了《新时代爱国主义教育实施纲要》，并发出通知，要求各地区各部门结合实际认真贯彻落实。</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《新时代爱国主义教育实施纲要》全文如下。</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w:t>
      </w:r>
      <w:bookmarkStart w:id="0" w:name="_GoBack"/>
      <w:bookmarkEnd w:id="0"/>
      <w:r w:rsidRPr="003F791A">
        <w:rPr>
          <w:rFonts w:ascii="仿宋" w:eastAsia="仿宋" w:hAnsi="仿宋" w:hint="eastAsia"/>
          <w:sz w:val="32"/>
          <w:szCs w:val="32"/>
        </w:rPr>
        <w:t>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w:t>
      </w:r>
      <w:proofErr w:type="gramStart"/>
      <w:r w:rsidRPr="003F791A">
        <w:rPr>
          <w:rFonts w:ascii="仿宋" w:eastAsia="仿宋" w:hAnsi="仿宋" w:hint="eastAsia"/>
          <w:sz w:val="32"/>
          <w:szCs w:val="32"/>
        </w:rPr>
        <w:t>心铸魂</w:t>
      </w:r>
      <w:proofErr w:type="gramEnd"/>
      <w:r w:rsidRPr="003F791A">
        <w:rPr>
          <w:rFonts w:ascii="仿宋" w:eastAsia="仿宋" w:hAnsi="仿宋" w:hint="eastAsia"/>
          <w:sz w:val="32"/>
          <w:szCs w:val="32"/>
        </w:rPr>
        <w:t>，</w:t>
      </w:r>
      <w:proofErr w:type="gramStart"/>
      <w:r w:rsidRPr="003F791A">
        <w:rPr>
          <w:rFonts w:ascii="仿宋" w:eastAsia="仿宋" w:hAnsi="仿宋" w:hint="eastAsia"/>
          <w:sz w:val="32"/>
          <w:szCs w:val="32"/>
        </w:rPr>
        <w:t>作出</w:t>
      </w:r>
      <w:proofErr w:type="gramEnd"/>
      <w:r w:rsidRPr="003F791A">
        <w:rPr>
          <w:rFonts w:ascii="仿宋" w:eastAsia="仿宋" w:hAnsi="仿宋" w:hint="eastAsia"/>
          <w:sz w:val="32"/>
          <w:szCs w:val="32"/>
        </w:rPr>
        <w:t>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3F791A" w:rsidRPr="002D3FCA" w:rsidRDefault="003F791A" w:rsidP="002D3FCA">
      <w:pPr>
        <w:ind w:firstLineChars="200" w:firstLine="640"/>
        <w:rPr>
          <w:rFonts w:ascii="黑体" w:eastAsia="黑体" w:hAnsi="黑体"/>
          <w:sz w:val="32"/>
          <w:szCs w:val="32"/>
        </w:rPr>
      </w:pPr>
      <w:r w:rsidRPr="002D3FCA">
        <w:rPr>
          <w:rFonts w:ascii="黑体" w:eastAsia="黑体" w:hAnsi="黑体" w:hint="eastAsia"/>
          <w:sz w:val="32"/>
          <w:szCs w:val="32"/>
        </w:rPr>
        <w:lastRenderedPageBreak/>
        <w:t>一、总体要求</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指导思想。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定信念、精神力量和自觉行动。</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2．坚持把实现中华民族伟大复兴的中国梦作为鲜明主题。伟大事业需要伟大精神，伟大精神铸就伟大梦想。要把国家富强、民族振兴、人民幸福作为不懈追求，着力扎紧全国各族人民团结奋斗的精神纽带，</w:t>
      </w:r>
      <w:proofErr w:type="gramStart"/>
      <w:r w:rsidRPr="003F791A">
        <w:rPr>
          <w:rFonts w:ascii="仿宋" w:eastAsia="仿宋" w:hAnsi="仿宋" w:hint="eastAsia"/>
          <w:sz w:val="32"/>
          <w:szCs w:val="32"/>
        </w:rPr>
        <w:t>厚植家国</w:t>
      </w:r>
      <w:proofErr w:type="gramEnd"/>
      <w:r w:rsidRPr="003F791A">
        <w:rPr>
          <w:rFonts w:ascii="仿宋" w:eastAsia="仿宋" w:hAnsi="仿宋" w:hint="eastAsia"/>
          <w:sz w:val="32"/>
          <w:szCs w:val="32"/>
        </w:rPr>
        <w:t>情怀，培育精神家园，引导人们坚持中国道路、弘扬中国精神、凝聚中国力量，为实现中华民族伟大复兴的中国梦提供强大精神动力。</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3．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w:t>
      </w:r>
      <w:proofErr w:type="gramStart"/>
      <w:r w:rsidRPr="003F791A">
        <w:rPr>
          <w:rFonts w:ascii="仿宋" w:eastAsia="仿宋" w:hAnsi="仿宋" w:hint="eastAsia"/>
          <w:sz w:val="32"/>
          <w:szCs w:val="32"/>
        </w:rPr>
        <w:t>最</w:t>
      </w:r>
      <w:proofErr w:type="gramEnd"/>
      <w:r w:rsidRPr="003F791A">
        <w:rPr>
          <w:rFonts w:ascii="仿宋" w:eastAsia="仿宋" w:hAnsi="仿宋" w:hint="eastAsia"/>
          <w:sz w:val="32"/>
          <w:szCs w:val="32"/>
        </w:rPr>
        <w:t>本质特征和最大制度优势，坚持党的领导、坚持走中国特色社会主义道路是实现国家富强的根本保障和必由之路，以坚定的信念、真挚的情感把新时代中国特色社会主义</w:t>
      </w:r>
      <w:proofErr w:type="gramStart"/>
      <w:r w:rsidRPr="003F791A">
        <w:rPr>
          <w:rFonts w:ascii="仿宋" w:eastAsia="仿宋" w:hAnsi="仿宋" w:hint="eastAsia"/>
          <w:sz w:val="32"/>
          <w:szCs w:val="32"/>
        </w:rPr>
        <w:t>一</w:t>
      </w:r>
      <w:proofErr w:type="gramEnd"/>
      <w:r w:rsidRPr="003F791A">
        <w:rPr>
          <w:rFonts w:ascii="仿宋" w:eastAsia="仿宋" w:hAnsi="仿宋" w:hint="eastAsia"/>
          <w:sz w:val="32"/>
          <w:szCs w:val="32"/>
        </w:rPr>
        <w:t>以贯之进行下去。</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lastRenderedPageBreak/>
        <w:t>4．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5．坚持以立为本、重在建设。爱国主义是中华儿女最自然、最朴素的情感。要坚持从娃娃抓起，着眼固本培元、凝</w:t>
      </w:r>
      <w:proofErr w:type="gramStart"/>
      <w:r w:rsidRPr="003F791A">
        <w:rPr>
          <w:rFonts w:ascii="仿宋" w:eastAsia="仿宋" w:hAnsi="仿宋" w:hint="eastAsia"/>
          <w:sz w:val="32"/>
          <w:szCs w:val="32"/>
        </w:rPr>
        <w:t>心铸魂</w:t>
      </w:r>
      <w:proofErr w:type="gramEnd"/>
      <w:r w:rsidRPr="003F791A">
        <w:rPr>
          <w:rFonts w:ascii="仿宋" w:eastAsia="仿宋" w:hAnsi="仿宋" w:hint="eastAsia"/>
          <w:sz w:val="32"/>
          <w:szCs w:val="32"/>
        </w:rPr>
        <w:t>，突出思想内涵，强化思想引领，做到润物无声，把基本要求和具体实际结合起来，把全面覆盖和突出重点结合起来，遵循规律、创新发展，注重</w:t>
      </w:r>
      <w:proofErr w:type="gramStart"/>
      <w:r w:rsidRPr="003F791A">
        <w:rPr>
          <w:rFonts w:ascii="仿宋" w:eastAsia="仿宋" w:hAnsi="仿宋" w:hint="eastAsia"/>
          <w:sz w:val="32"/>
          <w:szCs w:val="32"/>
        </w:rPr>
        <w:t>落细落小落实</w:t>
      </w:r>
      <w:proofErr w:type="gramEnd"/>
      <w:r w:rsidRPr="003F791A">
        <w:rPr>
          <w:rFonts w:ascii="仿宋" w:eastAsia="仿宋" w:hAnsi="仿宋" w:hint="eastAsia"/>
          <w:sz w:val="32"/>
          <w:szCs w:val="32"/>
        </w:rPr>
        <w:t>、日常经常平常，强化教育引导、实践养成、制度保障，推动爱国主义教育融入贯穿国民教育和精神文明建设全过程。</w:t>
      </w:r>
    </w:p>
    <w:p w:rsidR="003F791A" w:rsidRPr="003F791A" w:rsidRDefault="003F791A" w:rsidP="002D3FCA">
      <w:pPr>
        <w:ind w:firstLineChars="200" w:firstLine="640"/>
        <w:rPr>
          <w:rFonts w:ascii="仿宋" w:eastAsia="仿宋" w:hAnsi="仿宋" w:hint="eastAsia"/>
          <w:sz w:val="32"/>
          <w:szCs w:val="32"/>
        </w:rPr>
      </w:pPr>
      <w:r w:rsidRPr="003F791A">
        <w:rPr>
          <w:rFonts w:ascii="仿宋" w:eastAsia="仿宋" w:hAnsi="仿宋" w:hint="eastAsia"/>
          <w:sz w:val="32"/>
          <w:szCs w:val="32"/>
        </w:rPr>
        <w:t>6．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3F791A" w:rsidRPr="003F791A" w:rsidRDefault="003F791A" w:rsidP="002D3FCA">
      <w:pPr>
        <w:ind w:firstLineChars="200" w:firstLine="640"/>
        <w:rPr>
          <w:rFonts w:ascii="仿宋" w:eastAsia="仿宋" w:hAnsi="仿宋"/>
          <w:sz w:val="32"/>
          <w:szCs w:val="32"/>
        </w:rPr>
      </w:pPr>
    </w:p>
    <w:p w:rsidR="003F791A" w:rsidRPr="002D3FCA" w:rsidRDefault="003F791A" w:rsidP="002D3FCA">
      <w:pPr>
        <w:ind w:firstLineChars="200" w:firstLine="640"/>
        <w:rPr>
          <w:rFonts w:ascii="黑体" w:eastAsia="黑体" w:hAnsi="黑体"/>
          <w:sz w:val="32"/>
          <w:szCs w:val="32"/>
        </w:rPr>
      </w:pPr>
      <w:r w:rsidRPr="002D3FCA">
        <w:rPr>
          <w:rFonts w:ascii="黑体" w:eastAsia="黑体" w:hAnsi="黑体" w:hint="eastAsia"/>
          <w:sz w:val="32"/>
          <w:szCs w:val="32"/>
        </w:rPr>
        <w:lastRenderedPageBreak/>
        <w:t>二、基本内容</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7．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8．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w:t>
      </w:r>
      <w:r w:rsidRPr="003F791A">
        <w:rPr>
          <w:rFonts w:ascii="仿宋" w:eastAsia="仿宋" w:hAnsi="仿宋" w:hint="eastAsia"/>
          <w:sz w:val="32"/>
          <w:szCs w:val="32"/>
        </w:rPr>
        <w:lastRenderedPageBreak/>
        <w:t>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9．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10．大力弘扬民族精神和时代精神。以爱国主义为核心的民</w:t>
      </w:r>
      <w:r w:rsidRPr="003F791A">
        <w:rPr>
          <w:rFonts w:ascii="仿宋" w:eastAsia="仿宋" w:hAnsi="仿宋" w:hint="eastAsia"/>
          <w:sz w:val="32"/>
          <w:szCs w:val="32"/>
        </w:rPr>
        <w:lastRenderedPageBreak/>
        <w:t>族精神和以改革创新为核心的时代精神，是凝心聚力的兴国之魂、强国之魂。要聚焦培养担当民族复兴大任的时代新人，培育和</w:t>
      </w:r>
      <w:proofErr w:type="gramStart"/>
      <w:r w:rsidRPr="003F791A">
        <w:rPr>
          <w:rFonts w:ascii="仿宋" w:eastAsia="仿宋" w:hAnsi="仿宋" w:hint="eastAsia"/>
          <w:sz w:val="32"/>
          <w:szCs w:val="32"/>
        </w:rPr>
        <w:t>践行</w:t>
      </w:r>
      <w:proofErr w:type="gramEnd"/>
      <w:r w:rsidRPr="003F791A">
        <w:rPr>
          <w:rFonts w:ascii="仿宋" w:eastAsia="仿宋" w:hAnsi="仿宋" w:hint="eastAsia"/>
          <w:sz w:val="32"/>
          <w:szCs w:val="32"/>
        </w:rPr>
        <w:t>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11．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12．传承和弘扬中华优秀传统文化。对祖国悠久历史、深厚文化的理解和接受，是爱国主义情感培育和发展的重要条件。要引导人们了解中华民族的悠久历史和灿烂文化，从历史中汲取营</w:t>
      </w:r>
      <w:r w:rsidRPr="003F791A">
        <w:rPr>
          <w:rFonts w:ascii="仿宋" w:eastAsia="仿宋" w:hAnsi="仿宋" w:hint="eastAsia"/>
          <w:sz w:val="32"/>
          <w:szCs w:val="32"/>
        </w:rPr>
        <w:lastRenderedPageBreak/>
        <w:t>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13．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14．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w:t>
      </w:r>
      <w:r w:rsidRPr="003F791A">
        <w:rPr>
          <w:rFonts w:ascii="仿宋" w:eastAsia="仿宋" w:hAnsi="仿宋" w:hint="eastAsia"/>
          <w:sz w:val="32"/>
          <w:szCs w:val="32"/>
        </w:rPr>
        <w:lastRenderedPageBreak/>
        <w:t>科学辨识风险、有效应对风险，做到居安思危、防患未然。</w:t>
      </w:r>
    </w:p>
    <w:p w:rsidR="003F791A" w:rsidRPr="002D3FCA" w:rsidRDefault="003F791A" w:rsidP="002D3FCA">
      <w:pPr>
        <w:ind w:firstLineChars="200" w:firstLine="640"/>
        <w:rPr>
          <w:rFonts w:ascii="黑体" w:eastAsia="黑体" w:hAnsi="黑体"/>
          <w:sz w:val="32"/>
          <w:szCs w:val="32"/>
        </w:rPr>
      </w:pPr>
      <w:r w:rsidRPr="002D3FCA">
        <w:rPr>
          <w:rFonts w:ascii="黑体" w:eastAsia="黑体" w:hAnsi="黑体" w:hint="eastAsia"/>
          <w:sz w:val="32"/>
          <w:szCs w:val="32"/>
        </w:rPr>
        <w:t>三、新时代爱国主义教育要面向全体人民、聚焦青少年</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15．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16．办好学校思想政治理论课。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w:t>
      </w:r>
      <w:proofErr w:type="gramStart"/>
      <w:r w:rsidRPr="003F791A">
        <w:rPr>
          <w:rFonts w:ascii="仿宋" w:eastAsia="仿宋" w:hAnsi="仿宋" w:hint="eastAsia"/>
          <w:sz w:val="32"/>
          <w:szCs w:val="32"/>
        </w:rPr>
        <w:t>课改革</w:t>
      </w:r>
      <w:proofErr w:type="gramEnd"/>
      <w:r w:rsidRPr="003F791A">
        <w:rPr>
          <w:rFonts w:ascii="仿宋" w:eastAsia="仿宋" w:hAnsi="仿宋" w:hint="eastAsia"/>
          <w:sz w:val="32"/>
          <w:szCs w:val="32"/>
        </w:rPr>
        <w:t>创新，发挥学生主体作用，采取互动式、启发式、交流式教学，增强思想性理论性和亲和力针对性，在教</w:t>
      </w:r>
      <w:r w:rsidRPr="003F791A">
        <w:rPr>
          <w:rFonts w:ascii="仿宋" w:eastAsia="仿宋" w:hAnsi="仿宋" w:hint="eastAsia"/>
          <w:sz w:val="32"/>
          <w:szCs w:val="32"/>
        </w:rPr>
        <w:lastRenderedPageBreak/>
        <w:t>育灌输和潜移默化中，引导学生树立国家意识、增进爱国情感。</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17．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18．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19．在广大知识分子中弘扬爱国奋斗精神。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w:t>
      </w:r>
      <w:r w:rsidRPr="003F791A">
        <w:rPr>
          <w:rFonts w:ascii="仿宋" w:eastAsia="仿宋" w:hAnsi="仿宋" w:hint="eastAsia"/>
          <w:sz w:val="32"/>
          <w:szCs w:val="32"/>
        </w:rPr>
        <w:lastRenderedPageBreak/>
        <w:t>紧密联系在一起，立足本职、拼搏奋斗、创新创造，在新时代</w:t>
      </w:r>
      <w:proofErr w:type="gramStart"/>
      <w:r w:rsidRPr="003F791A">
        <w:rPr>
          <w:rFonts w:ascii="仿宋" w:eastAsia="仿宋" w:hAnsi="仿宋" w:hint="eastAsia"/>
          <w:sz w:val="32"/>
          <w:szCs w:val="32"/>
        </w:rPr>
        <w:t>作出</w:t>
      </w:r>
      <w:proofErr w:type="gramEnd"/>
      <w:r w:rsidRPr="003F791A">
        <w:rPr>
          <w:rFonts w:ascii="仿宋" w:eastAsia="仿宋" w:hAnsi="仿宋" w:hint="eastAsia"/>
          <w:sz w:val="32"/>
          <w:szCs w:val="32"/>
        </w:rPr>
        <w:t>应有的贡献。广泛动员和组织知识分子深入改革开放前沿、经济发展一线和革命老区、民族地区、边疆地区、贫困地区，开展调研考察和咨询服务，深入了解国情，坚定爱国追求。</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20．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rsidR="003F791A" w:rsidRPr="002D3FCA" w:rsidRDefault="003F791A" w:rsidP="002D3FCA">
      <w:pPr>
        <w:ind w:firstLineChars="200" w:firstLine="640"/>
        <w:rPr>
          <w:rFonts w:ascii="黑体" w:eastAsia="黑体" w:hAnsi="黑体"/>
          <w:sz w:val="32"/>
          <w:szCs w:val="32"/>
        </w:rPr>
      </w:pPr>
      <w:r w:rsidRPr="002D3FCA">
        <w:rPr>
          <w:rFonts w:ascii="黑体" w:eastAsia="黑体" w:hAnsi="黑体" w:hint="eastAsia"/>
          <w:sz w:val="32"/>
          <w:szCs w:val="32"/>
        </w:rPr>
        <w:t>四、丰富新时代爱国主义教育的实践载体</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21．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w:t>
      </w:r>
      <w:r w:rsidRPr="003F791A">
        <w:rPr>
          <w:rFonts w:ascii="仿宋" w:eastAsia="仿宋" w:hAnsi="仿宋" w:hint="eastAsia"/>
          <w:sz w:val="32"/>
          <w:szCs w:val="32"/>
        </w:rPr>
        <w:lastRenderedPageBreak/>
        <w:t>放政策和保障机制，根据实际情况，对爱国主义教育基地免费开放财政补助进行重新核定。依托军地资源，优化结构布局，提升质量水平，建设一批国防特色鲜明、功能设施配套、作用发挥明显的国防教育基地。</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22．注重运用仪式礼仪。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23．组织重大纪念活动。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w:t>
      </w:r>
      <w:proofErr w:type="gramStart"/>
      <w:r w:rsidRPr="003F791A">
        <w:rPr>
          <w:rFonts w:ascii="仿宋" w:eastAsia="仿宋" w:hAnsi="仿宋" w:hint="eastAsia"/>
          <w:sz w:val="32"/>
          <w:szCs w:val="32"/>
        </w:rPr>
        <w:t>黄金周成为</w:t>
      </w:r>
      <w:proofErr w:type="gramEnd"/>
      <w:r w:rsidRPr="003F791A">
        <w:rPr>
          <w:rFonts w:ascii="仿宋" w:eastAsia="仿宋" w:hAnsi="仿宋" w:hint="eastAsia"/>
          <w:sz w:val="32"/>
          <w:szCs w:val="32"/>
        </w:rPr>
        <w:t>爱国活动周。充分运用“七一”党的生日、“八一”建军节等时间节点，广泛深入组织各种纪念活动，唱响共产党好、人民军队好的主旋律。在中国人民抗日战争胜利纪念日、烈士纪念日、南京大屠杀死难者国家</w:t>
      </w:r>
      <w:proofErr w:type="gramStart"/>
      <w:r w:rsidRPr="003F791A">
        <w:rPr>
          <w:rFonts w:ascii="仿宋" w:eastAsia="仿宋" w:hAnsi="仿宋" w:hint="eastAsia"/>
          <w:sz w:val="32"/>
          <w:szCs w:val="32"/>
        </w:rPr>
        <w:t>公祭日</w:t>
      </w:r>
      <w:proofErr w:type="gramEnd"/>
      <w:r w:rsidRPr="003F791A">
        <w:rPr>
          <w:rFonts w:ascii="仿宋" w:eastAsia="仿宋" w:hAnsi="仿宋" w:hint="eastAsia"/>
          <w:sz w:val="32"/>
          <w:szCs w:val="32"/>
        </w:rPr>
        <w:t>期</w:t>
      </w:r>
      <w:r w:rsidRPr="003F791A">
        <w:rPr>
          <w:rFonts w:ascii="仿宋" w:eastAsia="仿宋" w:hAnsi="仿宋" w:hint="eastAsia"/>
          <w:sz w:val="32"/>
          <w:szCs w:val="32"/>
        </w:rPr>
        <w:lastRenderedPageBreak/>
        <w:t>间，精心组织公祭、瞻仰纪念碑、祭扫烈士墓等，引导人们牢记历史、不忘过去，缅怀先烈、面向未来，激发爱国热情、凝聚奋进力量。</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24．发挥传统和现代节日的涵育功能。大力实施中国传统节日振兴工程，深化“我们的节日”主题活动，利用春节、元宵、清明、端午、七夕、中秋、重阳等重要传统节日，开展丰富多彩、积极健康、富有价值内涵的民俗文化活动，引导人们感悟中华文化、</w:t>
      </w:r>
      <w:proofErr w:type="gramStart"/>
      <w:r w:rsidRPr="003F791A">
        <w:rPr>
          <w:rFonts w:ascii="仿宋" w:eastAsia="仿宋" w:hAnsi="仿宋" w:hint="eastAsia"/>
          <w:sz w:val="32"/>
          <w:szCs w:val="32"/>
        </w:rPr>
        <w:t>增进家</w:t>
      </w:r>
      <w:proofErr w:type="gramEnd"/>
      <w:r w:rsidRPr="003F791A">
        <w:rPr>
          <w:rFonts w:ascii="仿宋" w:eastAsia="仿宋" w:hAnsi="仿宋" w:hint="eastAsia"/>
          <w:sz w:val="32"/>
          <w:szCs w:val="32"/>
        </w:rPr>
        <w:t>国情怀。结合元旦、“三八”国际妇女节、“五一”国际劳动节、“五四”青年节、“六一”国际儿童节和中国农民丰收节等，开展各具特色的庆祝活动，激发人们的爱国主义和集体主义精神。</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25．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w:t>
      </w:r>
      <w:r w:rsidRPr="003F791A">
        <w:rPr>
          <w:rFonts w:ascii="仿宋" w:eastAsia="仿宋" w:hAnsi="仿宋" w:hint="eastAsia"/>
          <w:sz w:val="32"/>
          <w:szCs w:val="32"/>
        </w:rPr>
        <w:lastRenderedPageBreak/>
        <w:t>史观和历史标准。依托国家重大建设工程、科学工程等，建设一批展现新时代风采的主题教育基地。</w:t>
      </w:r>
    </w:p>
    <w:p w:rsidR="003F791A" w:rsidRPr="002D3FCA" w:rsidRDefault="003F791A" w:rsidP="002D3FCA">
      <w:pPr>
        <w:ind w:firstLineChars="200" w:firstLine="640"/>
        <w:rPr>
          <w:rFonts w:ascii="黑体" w:eastAsia="黑体" w:hAnsi="黑体"/>
          <w:sz w:val="32"/>
          <w:szCs w:val="32"/>
        </w:rPr>
      </w:pPr>
      <w:r w:rsidRPr="002D3FCA">
        <w:rPr>
          <w:rFonts w:ascii="黑体" w:eastAsia="黑体" w:hAnsi="黑体" w:hint="eastAsia"/>
          <w:sz w:val="32"/>
          <w:szCs w:val="32"/>
        </w:rPr>
        <w:t>五、营造新时代爱国主义教育的浓厚氛围</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26．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w:t>
      </w:r>
      <w:proofErr w:type="gramStart"/>
      <w:r w:rsidRPr="003F791A">
        <w:rPr>
          <w:rFonts w:ascii="仿宋" w:eastAsia="仿宋" w:hAnsi="仿宋" w:hint="eastAsia"/>
          <w:sz w:val="32"/>
          <w:szCs w:val="32"/>
        </w:rPr>
        <w:t>融媒体</w:t>
      </w:r>
      <w:proofErr w:type="gramEnd"/>
      <w:r w:rsidRPr="003F791A">
        <w:rPr>
          <w:rFonts w:ascii="仿宋" w:eastAsia="仿宋" w:hAnsi="仿宋" w:hint="eastAsia"/>
          <w:sz w:val="32"/>
          <w:szCs w:val="32"/>
        </w:rPr>
        <w:t>产品，加强县级</w:t>
      </w:r>
      <w:proofErr w:type="gramStart"/>
      <w:r w:rsidRPr="003F791A">
        <w:rPr>
          <w:rFonts w:ascii="仿宋" w:eastAsia="仿宋" w:hAnsi="仿宋" w:hint="eastAsia"/>
          <w:sz w:val="32"/>
          <w:szCs w:val="32"/>
        </w:rPr>
        <w:t>融媒体</w:t>
      </w:r>
      <w:proofErr w:type="gramEnd"/>
      <w:r w:rsidRPr="003F791A">
        <w:rPr>
          <w:rFonts w:ascii="仿宋" w:eastAsia="仿宋" w:hAnsi="仿宋" w:hint="eastAsia"/>
          <w:sz w:val="32"/>
          <w:szCs w:val="32"/>
        </w:rPr>
        <w:t>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27．发挥先进典型的引领作用。大力宣传为中华民族和中国人民</w:t>
      </w:r>
      <w:proofErr w:type="gramStart"/>
      <w:r w:rsidRPr="003F791A">
        <w:rPr>
          <w:rFonts w:ascii="仿宋" w:eastAsia="仿宋" w:hAnsi="仿宋" w:hint="eastAsia"/>
          <w:sz w:val="32"/>
          <w:szCs w:val="32"/>
        </w:rPr>
        <w:t>作出</w:t>
      </w:r>
      <w:proofErr w:type="gramEnd"/>
      <w:r w:rsidRPr="003F791A">
        <w:rPr>
          <w:rFonts w:ascii="仿宋" w:eastAsia="仿宋" w:hAnsi="仿宋" w:hint="eastAsia"/>
          <w:sz w:val="32"/>
          <w:szCs w:val="32"/>
        </w:rPr>
        <w:t>贡献的英雄，宣传革命、建设、改革时期涌现出的英雄烈士和模范人物，宣传时代楷模、道德模范、</w:t>
      </w:r>
      <w:proofErr w:type="gramStart"/>
      <w:r w:rsidRPr="003F791A">
        <w:rPr>
          <w:rFonts w:ascii="仿宋" w:eastAsia="仿宋" w:hAnsi="仿宋" w:hint="eastAsia"/>
          <w:sz w:val="32"/>
          <w:szCs w:val="32"/>
        </w:rPr>
        <w:t>最</w:t>
      </w:r>
      <w:proofErr w:type="gramEnd"/>
      <w:r w:rsidRPr="003F791A">
        <w:rPr>
          <w:rFonts w:ascii="仿宋" w:eastAsia="仿宋" w:hAnsi="仿宋" w:hint="eastAsia"/>
          <w:sz w:val="32"/>
          <w:szCs w:val="32"/>
        </w:rPr>
        <w:t>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28．创作生产优秀文艺作品。把爱国主义作为常写常新的主</w:t>
      </w:r>
      <w:r w:rsidRPr="003F791A">
        <w:rPr>
          <w:rFonts w:ascii="仿宋" w:eastAsia="仿宋" w:hAnsi="仿宋" w:hint="eastAsia"/>
          <w:sz w:val="32"/>
          <w:szCs w:val="32"/>
        </w:rPr>
        <w:lastRenderedPageBreak/>
        <w:t>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29．唱响互联网爱国主义主旋律。加强爱国主义网络内容建设，广泛开展网上主题教育活动，制作推介体现爱国主义内容、适合网络传播的音频、短视频、网络文章、纪录片、</w:t>
      </w:r>
      <w:proofErr w:type="gramStart"/>
      <w:r w:rsidRPr="003F791A">
        <w:rPr>
          <w:rFonts w:ascii="仿宋" w:eastAsia="仿宋" w:hAnsi="仿宋" w:hint="eastAsia"/>
          <w:sz w:val="32"/>
          <w:szCs w:val="32"/>
        </w:rPr>
        <w:t>微电影</w:t>
      </w:r>
      <w:proofErr w:type="gramEnd"/>
      <w:r w:rsidRPr="003F791A">
        <w:rPr>
          <w:rFonts w:ascii="仿宋" w:eastAsia="仿宋" w:hAnsi="仿宋" w:hint="eastAsia"/>
          <w:sz w:val="32"/>
          <w:szCs w:val="32"/>
        </w:rPr>
        <w:t>等，让爱国主义充盈网络空间。实施爱国主义数字建设工程，推动爱国主义教育基地、红色旅游与网络传播有机结合。创新传播载体手段，积极运用</w:t>
      </w:r>
      <w:proofErr w:type="gramStart"/>
      <w:r w:rsidRPr="003F791A">
        <w:rPr>
          <w:rFonts w:ascii="仿宋" w:eastAsia="仿宋" w:hAnsi="仿宋" w:hint="eastAsia"/>
          <w:sz w:val="32"/>
          <w:szCs w:val="32"/>
        </w:rPr>
        <w:t>微博微</w:t>
      </w:r>
      <w:proofErr w:type="gramEnd"/>
      <w:r w:rsidRPr="003F791A">
        <w:rPr>
          <w:rFonts w:ascii="仿宋" w:eastAsia="仿宋" w:hAnsi="仿宋" w:hint="eastAsia"/>
          <w:sz w:val="32"/>
          <w:szCs w:val="32"/>
        </w:rPr>
        <w:t>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w:t>
      </w:r>
      <w:proofErr w:type="gramStart"/>
      <w:r w:rsidRPr="003F791A">
        <w:rPr>
          <w:rFonts w:ascii="仿宋" w:eastAsia="仿宋" w:hAnsi="仿宋" w:hint="eastAsia"/>
          <w:sz w:val="32"/>
          <w:szCs w:val="32"/>
        </w:rPr>
        <w:t>网上正</w:t>
      </w:r>
      <w:proofErr w:type="gramEnd"/>
      <w:r w:rsidRPr="003F791A">
        <w:rPr>
          <w:rFonts w:ascii="仿宋" w:eastAsia="仿宋" w:hAnsi="仿宋" w:hint="eastAsia"/>
          <w:sz w:val="32"/>
          <w:szCs w:val="32"/>
        </w:rPr>
        <w:t>能量。</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30．涵养积极进取开放包容理性平和的国民心态。加强宣传教育，引导人们正确把握中国与世界的发展大势，正确认识中国</w:t>
      </w:r>
      <w:r w:rsidRPr="003F791A">
        <w:rPr>
          <w:rFonts w:ascii="仿宋" w:eastAsia="仿宋" w:hAnsi="仿宋" w:hint="eastAsia"/>
          <w:sz w:val="32"/>
          <w:szCs w:val="32"/>
        </w:rPr>
        <w:lastRenderedPageBreak/>
        <w:t>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31．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3F791A" w:rsidRPr="002D3FCA" w:rsidRDefault="003F791A" w:rsidP="002D3FCA">
      <w:pPr>
        <w:ind w:firstLineChars="200" w:firstLine="640"/>
        <w:rPr>
          <w:rFonts w:ascii="黑体" w:eastAsia="黑体" w:hAnsi="黑体"/>
          <w:sz w:val="32"/>
          <w:szCs w:val="32"/>
        </w:rPr>
      </w:pPr>
      <w:r w:rsidRPr="002D3FCA">
        <w:rPr>
          <w:rFonts w:ascii="黑体" w:eastAsia="黑体" w:hAnsi="黑体" w:hint="eastAsia"/>
          <w:sz w:val="32"/>
          <w:szCs w:val="32"/>
        </w:rPr>
        <w:t>六、加强对新时代爱国主义教育的组织领导</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32．各级党委和政府要承担起主体责任。各级党委和政府要负起政治责任和领导责任，把爱国主义教育摆上重要日程，纳入</w:t>
      </w:r>
      <w:r w:rsidRPr="003F791A">
        <w:rPr>
          <w:rFonts w:ascii="仿宋" w:eastAsia="仿宋" w:hAnsi="仿宋" w:hint="eastAsia"/>
          <w:sz w:val="32"/>
          <w:szCs w:val="32"/>
        </w:rPr>
        <w:lastRenderedPageBreak/>
        <w:t>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33．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3F791A" w:rsidRPr="003F791A" w:rsidRDefault="003F791A" w:rsidP="009343C6">
      <w:pPr>
        <w:ind w:firstLineChars="200" w:firstLine="640"/>
        <w:rPr>
          <w:rFonts w:ascii="仿宋" w:eastAsia="仿宋" w:hAnsi="仿宋"/>
          <w:sz w:val="32"/>
          <w:szCs w:val="32"/>
        </w:rPr>
      </w:pPr>
      <w:r w:rsidRPr="003F791A">
        <w:rPr>
          <w:rFonts w:ascii="仿宋" w:eastAsia="仿宋" w:hAnsi="仿宋" w:hint="eastAsia"/>
          <w:sz w:val="32"/>
          <w:szCs w:val="32"/>
        </w:rPr>
        <w:t>34．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w:t>
      </w:r>
      <w:r w:rsidRPr="003F791A">
        <w:rPr>
          <w:rFonts w:ascii="仿宋" w:eastAsia="仿宋" w:hAnsi="仿宋" w:hint="eastAsia"/>
          <w:sz w:val="32"/>
          <w:szCs w:val="32"/>
        </w:rPr>
        <w:lastRenderedPageBreak/>
        <w:t>增加负担，坚决反对形式主义、官僚主义。</w:t>
      </w:r>
    </w:p>
    <w:p w:rsidR="003F791A" w:rsidRPr="003F791A" w:rsidRDefault="003F791A" w:rsidP="002D3FCA">
      <w:pPr>
        <w:ind w:firstLineChars="200" w:firstLine="640"/>
        <w:rPr>
          <w:rFonts w:ascii="仿宋" w:eastAsia="仿宋" w:hAnsi="仿宋"/>
          <w:sz w:val="32"/>
          <w:szCs w:val="32"/>
        </w:rPr>
      </w:pPr>
      <w:r w:rsidRPr="003F791A">
        <w:rPr>
          <w:rFonts w:ascii="仿宋" w:eastAsia="仿宋" w:hAnsi="仿宋" w:hint="eastAsia"/>
          <w:sz w:val="32"/>
          <w:szCs w:val="32"/>
        </w:rPr>
        <w:t>各地区各部门要根据本纲要制定贯彻落实的具体措施，确保爱国主义教育各项任务要求落到实处。</w:t>
      </w:r>
    </w:p>
    <w:p w:rsidR="003F791A" w:rsidRPr="003F791A" w:rsidRDefault="003F791A" w:rsidP="002D3FCA">
      <w:pPr>
        <w:ind w:firstLineChars="200" w:firstLine="640"/>
        <w:rPr>
          <w:rFonts w:ascii="仿宋" w:eastAsia="仿宋" w:hAnsi="仿宋" w:hint="eastAsia"/>
          <w:sz w:val="32"/>
          <w:szCs w:val="32"/>
        </w:rPr>
      </w:pPr>
      <w:r w:rsidRPr="003F791A">
        <w:rPr>
          <w:rFonts w:ascii="仿宋" w:eastAsia="仿宋" w:hAnsi="仿宋" w:hint="eastAsia"/>
          <w:sz w:val="32"/>
          <w:szCs w:val="32"/>
        </w:rPr>
        <w:t>中国人民解放军和中国人民武装警察部队按照本纲要总的要求，结合部队实际制定具体规划、</w:t>
      </w:r>
      <w:proofErr w:type="gramStart"/>
      <w:r w:rsidRPr="003F791A">
        <w:rPr>
          <w:rFonts w:ascii="仿宋" w:eastAsia="仿宋" w:hAnsi="仿宋" w:hint="eastAsia"/>
          <w:sz w:val="32"/>
          <w:szCs w:val="32"/>
        </w:rPr>
        <w:t>作出</w:t>
      </w:r>
      <w:proofErr w:type="gramEnd"/>
      <w:r w:rsidRPr="003F791A">
        <w:rPr>
          <w:rFonts w:ascii="仿宋" w:eastAsia="仿宋" w:hAnsi="仿宋" w:hint="eastAsia"/>
          <w:sz w:val="32"/>
          <w:szCs w:val="32"/>
        </w:rPr>
        <w:t>安排部署。</w:t>
      </w:r>
    </w:p>
    <w:sectPr w:rsidR="003F791A" w:rsidRPr="003F791A" w:rsidSect="003F791A">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9C" w:rsidRDefault="0017779C" w:rsidP="00B152B1">
      <w:r>
        <w:separator/>
      </w:r>
    </w:p>
  </w:endnote>
  <w:endnote w:type="continuationSeparator" w:id="0">
    <w:p w:rsidR="0017779C" w:rsidRDefault="0017779C" w:rsidP="00B1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4126"/>
      <w:docPartObj>
        <w:docPartGallery w:val="Page Numbers (Bottom of Page)"/>
        <w:docPartUnique/>
      </w:docPartObj>
    </w:sdtPr>
    <w:sdtContent>
      <w:p w:rsidR="00B152B1" w:rsidRDefault="00B152B1">
        <w:pPr>
          <w:pStyle w:val="af6"/>
          <w:jc w:val="center"/>
        </w:pPr>
        <w:r>
          <w:fldChar w:fldCharType="begin"/>
        </w:r>
        <w:r>
          <w:instrText>PAGE   \* MERGEFORMAT</w:instrText>
        </w:r>
        <w:r>
          <w:fldChar w:fldCharType="separate"/>
        </w:r>
        <w:r w:rsidRPr="00B152B1">
          <w:rPr>
            <w:noProof/>
            <w:lang w:val="zh-CN"/>
          </w:rPr>
          <w:t>1</w:t>
        </w:r>
        <w:r>
          <w:fldChar w:fldCharType="end"/>
        </w:r>
      </w:p>
    </w:sdtContent>
  </w:sdt>
  <w:p w:rsidR="00B152B1" w:rsidRDefault="00B152B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9C" w:rsidRDefault="0017779C" w:rsidP="00B152B1">
      <w:r>
        <w:separator/>
      </w:r>
    </w:p>
  </w:footnote>
  <w:footnote w:type="continuationSeparator" w:id="0">
    <w:p w:rsidR="0017779C" w:rsidRDefault="0017779C" w:rsidP="00B15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7E"/>
    <w:rsid w:val="000D2B91"/>
    <w:rsid w:val="0017779C"/>
    <w:rsid w:val="0019007E"/>
    <w:rsid w:val="002D3FCA"/>
    <w:rsid w:val="003F791A"/>
    <w:rsid w:val="005B585B"/>
    <w:rsid w:val="009343C6"/>
    <w:rsid w:val="00B15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91"/>
    <w:pPr>
      <w:widowControl w:val="0"/>
      <w:jc w:val="both"/>
    </w:pPr>
  </w:style>
  <w:style w:type="paragraph" w:styleId="1">
    <w:name w:val="heading 1"/>
    <w:basedOn w:val="a"/>
    <w:next w:val="a"/>
    <w:link w:val="1Char"/>
    <w:uiPriority w:val="9"/>
    <w:qFormat/>
    <w:rsid w:val="000D2B91"/>
    <w:pPr>
      <w:keepNext/>
      <w:keepLines/>
      <w:spacing w:before="340" w:after="330" w:line="578" w:lineRule="auto"/>
      <w:jc w:val="center"/>
      <w:outlineLvl w:val="0"/>
    </w:pPr>
    <w:rPr>
      <w:rFonts w:eastAsia="华文隶书"/>
      <w:b/>
      <w:bCs/>
      <w:kern w:val="44"/>
      <w:sz w:val="44"/>
      <w:szCs w:val="44"/>
    </w:rPr>
  </w:style>
  <w:style w:type="paragraph" w:styleId="2">
    <w:name w:val="heading 2"/>
    <w:basedOn w:val="a"/>
    <w:next w:val="a"/>
    <w:link w:val="2Char"/>
    <w:uiPriority w:val="9"/>
    <w:unhideWhenUsed/>
    <w:qFormat/>
    <w:rsid w:val="000D2B91"/>
    <w:pPr>
      <w:keepNext/>
      <w:keepLines/>
      <w:spacing w:beforeLines="50" w:before="50" w:afterLines="50" w:after="50" w:line="480" w:lineRule="exact"/>
      <w:jc w:val="center"/>
      <w:outlineLvl w:val="1"/>
    </w:pPr>
    <w:rPr>
      <w:rFonts w:asciiTheme="majorHAnsi" w:eastAsia="华文中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标题"/>
    <w:basedOn w:val="1"/>
    <w:link w:val="a4"/>
    <w:qFormat/>
    <w:rsid w:val="000D2B91"/>
    <w:pPr>
      <w:spacing w:beforeLines="50" w:before="156" w:afterLines="50" w:after="156" w:line="480" w:lineRule="exact"/>
    </w:pPr>
    <w:rPr>
      <w:rFonts w:ascii="华文中宋" w:eastAsia="华文中宋" w:hAnsi="华文中宋" w:cs="Times New Roman"/>
      <w:sz w:val="32"/>
      <w:szCs w:val="32"/>
    </w:rPr>
  </w:style>
  <w:style w:type="character" w:customStyle="1" w:styleId="a4">
    <w:name w:val="文章标题 字符"/>
    <w:basedOn w:val="a0"/>
    <w:link w:val="a3"/>
    <w:rsid w:val="000D2B91"/>
    <w:rPr>
      <w:rFonts w:ascii="华文中宋" w:eastAsia="华文中宋" w:hAnsi="华文中宋" w:cs="Times New Roman"/>
      <w:b/>
      <w:bCs/>
      <w:kern w:val="44"/>
      <w:sz w:val="32"/>
      <w:szCs w:val="32"/>
    </w:rPr>
  </w:style>
  <w:style w:type="character" w:customStyle="1" w:styleId="1Char">
    <w:name w:val="标题 1 Char"/>
    <w:basedOn w:val="a0"/>
    <w:link w:val="1"/>
    <w:uiPriority w:val="9"/>
    <w:rsid w:val="000D2B91"/>
    <w:rPr>
      <w:rFonts w:eastAsia="华文隶书"/>
      <w:b/>
      <w:bCs/>
      <w:kern w:val="44"/>
      <w:sz w:val="44"/>
      <w:szCs w:val="44"/>
    </w:rPr>
  </w:style>
  <w:style w:type="paragraph" w:customStyle="1" w:styleId="a5">
    <w:name w:val="一级标题"/>
    <w:basedOn w:val="1"/>
    <w:link w:val="a6"/>
    <w:qFormat/>
    <w:rsid w:val="000D2B91"/>
    <w:pPr>
      <w:spacing w:beforeLines="50" w:before="156" w:afterLines="50" w:after="156" w:line="480" w:lineRule="exact"/>
      <w:ind w:firstLineChars="200" w:firstLine="602"/>
      <w:jc w:val="left"/>
    </w:pPr>
    <w:rPr>
      <w:rFonts w:ascii="仿宋_GB2312" w:eastAsia="仿宋_GB2312" w:hAnsi="仿宋" w:cs="黑体"/>
      <w:bCs w:val="0"/>
      <w:sz w:val="30"/>
      <w:szCs w:val="30"/>
    </w:rPr>
  </w:style>
  <w:style w:type="character" w:customStyle="1" w:styleId="a6">
    <w:name w:val="一级标题 字符"/>
    <w:basedOn w:val="a0"/>
    <w:link w:val="a5"/>
    <w:rsid w:val="000D2B91"/>
    <w:rPr>
      <w:rFonts w:ascii="仿宋_GB2312" w:eastAsia="仿宋_GB2312" w:hAnsi="仿宋" w:cs="黑体"/>
      <w:b/>
      <w:kern w:val="44"/>
      <w:sz w:val="30"/>
      <w:szCs w:val="30"/>
    </w:rPr>
  </w:style>
  <w:style w:type="paragraph" w:customStyle="1" w:styleId="a7">
    <w:name w:val="正文内容"/>
    <w:basedOn w:val="a"/>
    <w:link w:val="a8"/>
    <w:qFormat/>
    <w:rsid w:val="000D2B91"/>
    <w:pPr>
      <w:spacing w:line="480" w:lineRule="exact"/>
      <w:ind w:firstLineChars="200" w:firstLine="560"/>
    </w:pPr>
    <w:rPr>
      <w:rFonts w:ascii="仿宋_GB2312" w:eastAsia="仿宋_GB2312" w:hAnsi="仿宋" w:cs="Times New Roman"/>
      <w:sz w:val="28"/>
      <w:szCs w:val="30"/>
    </w:rPr>
  </w:style>
  <w:style w:type="character" w:customStyle="1" w:styleId="a8">
    <w:name w:val="正文内容 字符"/>
    <w:basedOn w:val="a0"/>
    <w:link w:val="a7"/>
    <w:rsid w:val="000D2B91"/>
    <w:rPr>
      <w:rFonts w:ascii="仿宋_GB2312" w:eastAsia="仿宋_GB2312" w:hAnsi="仿宋" w:cs="Times New Roman"/>
      <w:sz w:val="28"/>
      <w:szCs w:val="30"/>
    </w:rPr>
  </w:style>
  <w:style w:type="paragraph" w:customStyle="1" w:styleId="a9">
    <w:name w:val="二级标题"/>
    <w:basedOn w:val="a5"/>
    <w:next w:val="a"/>
    <w:link w:val="aa"/>
    <w:qFormat/>
    <w:rsid w:val="000D2B91"/>
  </w:style>
  <w:style w:type="character" w:customStyle="1" w:styleId="aa">
    <w:name w:val="二级标题 字符"/>
    <w:basedOn w:val="a0"/>
    <w:link w:val="a9"/>
    <w:rsid w:val="000D2B91"/>
    <w:rPr>
      <w:rFonts w:ascii="仿宋_GB2312" w:eastAsia="仿宋_GB2312" w:hAnsi="仿宋" w:cs="黑体"/>
      <w:b/>
      <w:kern w:val="44"/>
      <w:sz w:val="30"/>
      <w:szCs w:val="30"/>
    </w:rPr>
  </w:style>
  <w:style w:type="paragraph" w:customStyle="1" w:styleId="ab">
    <w:name w:val="三级标题"/>
    <w:basedOn w:val="a"/>
    <w:link w:val="ac"/>
    <w:qFormat/>
    <w:rsid w:val="000D2B91"/>
    <w:pPr>
      <w:keepNext/>
      <w:keepLines/>
      <w:adjustRightInd w:val="0"/>
      <w:snapToGrid w:val="0"/>
      <w:spacing w:line="480" w:lineRule="exact"/>
      <w:ind w:firstLineChars="200" w:firstLine="562"/>
      <w:outlineLvl w:val="1"/>
    </w:pPr>
    <w:rPr>
      <w:rFonts w:ascii="仿宋_GB2312" w:eastAsia="仿宋_GB2312" w:hAnsi="黑体" w:cs="Times New Roman"/>
      <w:b/>
      <w:bCs/>
      <w:sz w:val="28"/>
      <w:szCs w:val="28"/>
      <w:lang w:val="zh-CN"/>
    </w:rPr>
  </w:style>
  <w:style w:type="character" w:customStyle="1" w:styleId="ac">
    <w:name w:val="三级标题 字符"/>
    <w:basedOn w:val="a0"/>
    <w:link w:val="ab"/>
    <w:rsid w:val="000D2B91"/>
    <w:rPr>
      <w:rFonts w:ascii="仿宋_GB2312" w:eastAsia="仿宋_GB2312" w:hAnsi="黑体" w:cs="Times New Roman"/>
      <w:b/>
      <w:bCs/>
      <w:sz w:val="28"/>
      <w:szCs w:val="28"/>
      <w:lang w:val="zh-CN"/>
    </w:rPr>
  </w:style>
  <w:style w:type="paragraph" w:customStyle="1" w:styleId="ad">
    <w:name w:val="四级标题"/>
    <w:basedOn w:val="a"/>
    <w:link w:val="ae"/>
    <w:qFormat/>
    <w:rsid w:val="000D2B91"/>
    <w:pPr>
      <w:keepNext/>
      <w:keepLines/>
      <w:adjustRightInd w:val="0"/>
      <w:snapToGrid w:val="0"/>
      <w:spacing w:line="480" w:lineRule="exact"/>
      <w:ind w:firstLineChars="200" w:firstLine="562"/>
      <w:outlineLvl w:val="2"/>
    </w:pPr>
    <w:rPr>
      <w:rFonts w:ascii="仿宋_GB2312" w:eastAsia="仿宋_GB2312" w:hAnsi="黑体" w:cs="Times New Roman"/>
      <w:b/>
      <w:bCs/>
      <w:sz w:val="28"/>
      <w:szCs w:val="28"/>
    </w:rPr>
  </w:style>
  <w:style w:type="character" w:customStyle="1" w:styleId="ae">
    <w:name w:val="四级标题 字符"/>
    <w:basedOn w:val="a0"/>
    <w:link w:val="ad"/>
    <w:rsid w:val="000D2B91"/>
    <w:rPr>
      <w:rFonts w:ascii="仿宋_GB2312" w:eastAsia="仿宋_GB2312" w:hAnsi="黑体" w:cs="Times New Roman"/>
      <w:b/>
      <w:bCs/>
      <w:sz w:val="28"/>
      <w:szCs w:val="28"/>
    </w:rPr>
  </w:style>
  <w:style w:type="paragraph" w:customStyle="1" w:styleId="af">
    <w:name w:val="公文正文"/>
    <w:basedOn w:val="a"/>
    <w:link w:val="af0"/>
    <w:qFormat/>
    <w:rsid w:val="000D2B91"/>
    <w:pPr>
      <w:widowControl/>
      <w:spacing w:line="520" w:lineRule="exact"/>
      <w:ind w:firstLineChars="200" w:firstLine="200"/>
    </w:pPr>
    <w:rPr>
      <w:rFonts w:ascii="仿宋" w:eastAsia="仿宋" w:hAnsi="仿宋"/>
      <w:sz w:val="28"/>
    </w:rPr>
  </w:style>
  <w:style w:type="character" w:customStyle="1" w:styleId="af0">
    <w:name w:val="公文正文 字符"/>
    <w:basedOn w:val="a0"/>
    <w:link w:val="af"/>
    <w:locked/>
    <w:rsid w:val="000D2B91"/>
    <w:rPr>
      <w:rFonts w:ascii="仿宋" w:eastAsia="仿宋" w:hAnsi="仿宋"/>
      <w:sz w:val="28"/>
    </w:rPr>
  </w:style>
  <w:style w:type="character" w:customStyle="1" w:styleId="2Char">
    <w:name w:val="标题 2 Char"/>
    <w:basedOn w:val="a0"/>
    <w:link w:val="2"/>
    <w:uiPriority w:val="9"/>
    <w:rsid w:val="000D2B91"/>
    <w:rPr>
      <w:rFonts w:asciiTheme="majorHAnsi" w:eastAsia="华文中宋" w:hAnsiTheme="majorHAnsi" w:cstheme="majorBidi"/>
      <w:b/>
      <w:bCs/>
      <w:sz w:val="32"/>
      <w:szCs w:val="32"/>
    </w:rPr>
  </w:style>
  <w:style w:type="paragraph" w:styleId="10">
    <w:name w:val="toc 1"/>
    <w:basedOn w:val="a"/>
    <w:next w:val="a"/>
    <w:autoRedefine/>
    <w:uiPriority w:val="39"/>
    <w:unhideWhenUsed/>
    <w:qFormat/>
    <w:rsid w:val="000D2B91"/>
    <w:pPr>
      <w:widowControl/>
      <w:spacing w:after="100" w:line="276" w:lineRule="auto"/>
      <w:jc w:val="left"/>
    </w:pPr>
    <w:rPr>
      <w:kern w:val="0"/>
      <w:sz w:val="22"/>
    </w:rPr>
  </w:style>
  <w:style w:type="paragraph" w:styleId="20">
    <w:name w:val="toc 2"/>
    <w:basedOn w:val="a"/>
    <w:next w:val="a"/>
    <w:autoRedefine/>
    <w:uiPriority w:val="39"/>
    <w:unhideWhenUsed/>
    <w:qFormat/>
    <w:rsid w:val="000D2B91"/>
    <w:pPr>
      <w:widowControl/>
      <w:tabs>
        <w:tab w:val="right" w:leader="dot" w:pos="9742"/>
      </w:tabs>
      <w:spacing w:after="100" w:line="276" w:lineRule="auto"/>
      <w:ind w:left="220"/>
      <w:jc w:val="left"/>
    </w:pPr>
    <w:rPr>
      <w:rFonts w:asciiTheme="minorEastAsia" w:hAnsiTheme="minorEastAsia"/>
      <w:noProof/>
      <w:kern w:val="0"/>
      <w:sz w:val="28"/>
    </w:rPr>
  </w:style>
  <w:style w:type="paragraph" w:styleId="3">
    <w:name w:val="toc 3"/>
    <w:basedOn w:val="a"/>
    <w:next w:val="a"/>
    <w:autoRedefine/>
    <w:uiPriority w:val="39"/>
    <w:unhideWhenUsed/>
    <w:qFormat/>
    <w:rsid w:val="000D2B91"/>
    <w:pPr>
      <w:widowControl/>
      <w:spacing w:after="100" w:line="276" w:lineRule="auto"/>
      <w:ind w:left="440"/>
      <w:jc w:val="left"/>
    </w:pPr>
    <w:rPr>
      <w:kern w:val="0"/>
      <w:sz w:val="22"/>
    </w:rPr>
  </w:style>
  <w:style w:type="paragraph" w:styleId="af1">
    <w:name w:val="Title"/>
    <w:basedOn w:val="a"/>
    <w:next w:val="a"/>
    <w:link w:val="Char"/>
    <w:uiPriority w:val="10"/>
    <w:qFormat/>
    <w:rsid w:val="000D2B9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f1"/>
    <w:uiPriority w:val="10"/>
    <w:rsid w:val="000D2B91"/>
    <w:rPr>
      <w:rFonts w:asciiTheme="majorHAnsi" w:eastAsia="宋体" w:hAnsiTheme="majorHAnsi" w:cstheme="majorBidi"/>
      <w:b/>
      <w:bCs/>
      <w:sz w:val="32"/>
      <w:szCs w:val="32"/>
    </w:rPr>
  </w:style>
  <w:style w:type="character" w:styleId="af2">
    <w:name w:val="Strong"/>
    <w:qFormat/>
    <w:rsid w:val="000D2B91"/>
    <w:rPr>
      <w:rFonts w:cs="Times New Roman"/>
      <w:b/>
      <w:bCs/>
    </w:rPr>
  </w:style>
  <w:style w:type="paragraph" w:styleId="af3">
    <w:name w:val="No Spacing"/>
    <w:uiPriority w:val="99"/>
    <w:qFormat/>
    <w:rsid w:val="000D2B91"/>
    <w:pPr>
      <w:widowControl w:val="0"/>
      <w:jc w:val="both"/>
    </w:pPr>
    <w:rPr>
      <w:rFonts w:ascii="Calibri" w:eastAsia="宋体" w:hAnsi="Calibri" w:cs="Times New Roman"/>
    </w:rPr>
  </w:style>
  <w:style w:type="paragraph" w:styleId="af4">
    <w:name w:val="List Paragraph"/>
    <w:basedOn w:val="a"/>
    <w:uiPriority w:val="99"/>
    <w:qFormat/>
    <w:rsid w:val="000D2B91"/>
    <w:pPr>
      <w:ind w:firstLineChars="200" w:firstLine="420"/>
    </w:pPr>
  </w:style>
  <w:style w:type="paragraph" w:styleId="TOC">
    <w:name w:val="TOC Heading"/>
    <w:basedOn w:val="1"/>
    <w:next w:val="a"/>
    <w:uiPriority w:val="39"/>
    <w:unhideWhenUsed/>
    <w:qFormat/>
    <w:rsid w:val="000D2B9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5">
    <w:name w:val="header"/>
    <w:basedOn w:val="a"/>
    <w:link w:val="Char0"/>
    <w:uiPriority w:val="99"/>
    <w:unhideWhenUsed/>
    <w:rsid w:val="00B152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5"/>
    <w:uiPriority w:val="99"/>
    <w:rsid w:val="00B152B1"/>
    <w:rPr>
      <w:sz w:val="18"/>
      <w:szCs w:val="18"/>
    </w:rPr>
  </w:style>
  <w:style w:type="paragraph" w:styleId="af6">
    <w:name w:val="footer"/>
    <w:basedOn w:val="a"/>
    <w:link w:val="Char1"/>
    <w:uiPriority w:val="99"/>
    <w:unhideWhenUsed/>
    <w:rsid w:val="00B152B1"/>
    <w:pPr>
      <w:tabs>
        <w:tab w:val="center" w:pos="4153"/>
        <w:tab w:val="right" w:pos="8306"/>
      </w:tabs>
      <w:snapToGrid w:val="0"/>
      <w:jc w:val="left"/>
    </w:pPr>
    <w:rPr>
      <w:sz w:val="18"/>
      <w:szCs w:val="18"/>
    </w:rPr>
  </w:style>
  <w:style w:type="character" w:customStyle="1" w:styleId="Char1">
    <w:name w:val="页脚 Char"/>
    <w:basedOn w:val="a0"/>
    <w:link w:val="af6"/>
    <w:uiPriority w:val="99"/>
    <w:rsid w:val="00B152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91"/>
    <w:pPr>
      <w:widowControl w:val="0"/>
      <w:jc w:val="both"/>
    </w:pPr>
  </w:style>
  <w:style w:type="paragraph" w:styleId="1">
    <w:name w:val="heading 1"/>
    <w:basedOn w:val="a"/>
    <w:next w:val="a"/>
    <w:link w:val="1Char"/>
    <w:uiPriority w:val="9"/>
    <w:qFormat/>
    <w:rsid w:val="000D2B91"/>
    <w:pPr>
      <w:keepNext/>
      <w:keepLines/>
      <w:spacing w:before="340" w:after="330" w:line="578" w:lineRule="auto"/>
      <w:jc w:val="center"/>
      <w:outlineLvl w:val="0"/>
    </w:pPr>
    <w:rPr>
      <w:rFonts w:eastAsia="华文隶书"/>
      <w:b/>
      <w:bCs/>
      <w:kern w:val="44"/>
      <w:sz w:val="44"/>
      <w:szCs w:val="44"/>
    </w:rPr>
  </w:style>
  <w:style w:type="paragraph" w:styleId="2">
    <w:name w:val="heading 2"/>
    <w:basedOn w:val="a"/>
    <w:next w:val="a"/>
    <w:link w:val="2Char"/>
    <w:uiPriority w:val="9"/>
    <w:unhideWhenUsed/>
    <w:qFormat/>
    <w:rsid w:val="000D2B91"/>
    <w:pPr>
      <w:keepNext/>
      <w:keepLines/>
      <w:spacing w:beforeLines="50" w:before="50" w:afterLines="50" w:after="50" w:line="480" w:lineRule="exact"/>
      <w:jc w:val="center"/>
      <w:outlineLvl w:val="1"/>
    </w:pPr>
    <w:rPr>
      <w:rFonts w:asciiTheme="majorHAnsi" w:eastAsia="华文中宋"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标题"/>
    <w:basedOn w:val="1"/>
    <w:link w:val="a4"/>
    <w:qFormat/>
    <w:rsid w:val="000D2B91"/>
    <w:pPr>
      <w:spacing w:beforeLines="50" w:before="156" w:afterLines="50" w:after="156" w:line="480" w:lineRule="exact"/>
    </w:pPr>
    <w:rPr>
      <w:rFonts w:ascii="华文中宋" w:eastAsia="华文中宋" w:hAnsi="华文中宋" w:cs="Times New Roman"/>
      <w:sz w:val="32"/>
      <w:szCs w:val="32"/>
    </w:rPr>
  </w:style>
  <w:style w:type="character" w:customStyle="1" w:styleId="a4">
    <w:name w:val="文章标题 字符"/>
    <w:basedOn w:val="a0"/>
    <w:link w:val="a3"/>
    <w:rsid w:val="000D2B91"/>
    <w:rPr>
      <w:rFonts w:ascii="华文中宋" w:eastAsia="华文中宋" w:hAnsi="华文中宋" w:cs="Times New Roman"/>
      <w:b/>
      <w:bCs/>
      <w:kern w:val="44"/>
      <w:sz w:val="32"/>
      <w:szCs w:val="32"/>
    </w:rPr>
  </w:style>
  <w:style w:type="character" w:customStyle="1" w:styleId="1Char">
    <w:name w:val="标题 1 Char"/>
    <w:basedOn w:val="a0"/>
    <w:link w:val="1"/>
    <w:uiPriority w:val="9"/>
    <w:rsid w:val="000D2B91"/>
    <w:rPr>
      <w:rFonts w:eastAsia="华文隶书"/>
      <w:b/>
      <w:bCs/>
      <w:kern w:val="44"/>
      <w:sz w:val="44"/>
      <w:szCs w:val="44"/>
    </w:rPr>
  </w:style>
  <w:style w:type="paragraph" w:customStyle="1" w:styleId="a5">
    <w:name w:val="一级标题"/>
    <w:basedOn w:val="1"/>
    <w:link w:val="a6"/>
    <w:qFormat/>
    <w:rsid w:val="000D2B91"/>
    <w:pPr>
      <w:spacing w:beforeLines="50" w:before="156" w:afterLines="50" w:after="156" w:line="480" w:lineRule="exact"/>
      <w:ind w:firstLineChars="200" w:firstLine="602"/>
      <w:jc w:val="left"/>
    </w:pPr>
    <w:rPr>
      <w:rFonts w:ascii="仿宋_GB2312" w:eastAsia="仿宋_GB2312" w:hAnsi="仿宋" w:cs="黑体"/>
      <w:bCs w:val="0"/>
      <w:sz w:val="30"/>
      <w:szCs w:val="30"/>
    </w:rPr>
  </w:style>
  <w:style w:type="character" w:customStyle="1" w:styleId="a6">
    <w:name w:val="一级标题 字符"/>
    <w:basedOn w:val="a0"/>
    <w:link w:val="a5"/>
    <w:rsid w:val="000D2B91"/>
    <w:rPr>
      <w:rFonts w:ascii="仿宋_GB2312" w:eastAsia="仿宋_GB2312" w:hAnsi="仿宋" w:cs="黑体"/>
      <w:b/>
      <w:kern w:val="44"/>
      <w:sz w:val="30"/>
      <w:szCs w:val="30"/>
    </w:rPr>
  </w:style>
  <w:style w:type="paragraph" w:customStyle="1" w:styleId="a7">
    <w:name w:val="正文内容"/>
    <w:basedOn w:val="a"/>
    <w:link w:val="a8"/>
    <w:qFormat/>
    <w:rsid w:val="000D2B91"/>
    <w:pPr>
      <w:spacing w:line="480" w:lineRule="exact"/>
      <w:ind w:firstLineChars="200" w:firstLine="560"/>
    </w:pPr>
    <w:rPr>
      <w:rFonts w:ascii="仿宋_GB2312" w:eastAsia="仿宋_GB2312" w:hAnsi="仿宋" w:cs="Times New Roman"/>
      <w:sz w:val="28"/>
      <w:szCs w:val="30"/>
    </w:rPr>
  </w:style>
  <w:style w:type="character" w:customStyle="1" w:styleId="a8">
    <w:name w:val="正文内容 字符"/>
    <w:basedOn w:val="a0"/>
    <w:link w:val="a7"/>
    <w:rsid w:val="000D2B91"/>
    <w:rPr>
      <w:rFonts w:ascii="仿宋_GB2312" w:eastAsia="仿宋_GB2312" w:hAnsi="仿宋" w:cs="Times New Roman"/>
      <w:sz w:val="28"/>
      <w:szCs w:val="30"/>
    </w:rPr>
  </w:style>
  <w:style w:type="paragraph" w:customStyle="1" w:styleId="a9">
    <w:name w:val="二级标题"/>
    <w:basedOn w:val="a5"/>
    <w:next w:val="a"/>
    <w:link w:val="aa"/>
    <w:qFormat/>
    <w:rsid w:val="000D2B91"/>
  </w:style>
  <w:style w:type="character" w:customStyle="1" w:styleId="aa">
    <w:name w:val="二级标题 字符"/>
    <w:basedOn w:val="a0"/>
    <w:link w:val="a9"/>
    <w:rsid w:val="000D2B91"/>
    <w:rPr>
      <w:rFonts w:ascii="仿宋_GB2312" w:eastAsia="仿宋_GB2312" w:hAnsi="仿宋" w:cs="黑体"/>
      <w:b/>
      <w:kern w:val="44"/>
      <w:sz w:val="30"/>
      <w:szCs w:val="30"/>
    </w:rPr>
  </w:style>
  <w:style w:type="paragraph" w:customStyle="1" w:styleId="ab">
    <w:name w:val="三级标题"/>
    <w:basedOn w:val="a"/>
    <w:link w:val="ac"/>
    <w:qFormat/>
    <w:rsid w:val="000D2B91"/>
    <w:pPr>
      <w:keepNext/>
      <w:keepLines/>
      <w:adjustRightInd w:val="0"/>
      <w:snapToGrid w:val="0"/>
      <w:spacing w:line="480" w:lineRule="exact"/>
      <w:ind w:firstLineChars="200" w:firstLine="562"/>
      <w:outlineLvl w:val="1"/>
    </w:pPr>
    <w:rPr>
      <w:rFonts w:ascii="仿宋_GB2312" w:eastAsia="仿宋_GB2312" w:hAnsi="黑体" w:cs="Times New Roman"/>
      <w:b/>
      <w:bCs/>
      <w:sz w:val="28"/>
      <w:szCs w:val="28"/>
      <w:lang w:val="zh-CN"/>
    </w:rPr>
  </w:style>
  <w:style w:type="character" w:customStyle="1" w:styleId="ac">
    <w:name w:val="三级标题 字符"/>
    <w:basedOn w:val="a0"/>
    <w:link w:val="ab"/>
    <w:rsid w:val="000D2B91"/>
    <w:rPr>
      <w:rFonts w:ascii="仿宋_GB2312" w:eastAsia="仿宋_GB2312" w:hAnsi="黑体" w:cs="Times New Roman"/>
      <w:b/>
      <w:bCs/>
      <w:sz w:val="28"/>
      <w:szCs w:val="28"/>
      <w:lang w:val="zh-CN"/>
    </w:rPr>
  </w:style>
  <w:style w:type="paragraph" w:customStyle="1" w:styleId="ad">
    <w:name w:val="四级标题"/>
    <w:basedOn w:val="a"/>
    <w:link w:val="ae"/>
    <w:qFormat/>
    <w:rsid w:val="000D2B91"/>
    <w:pPr>
      <w:keepNext/>
      <w:keepLines/>
      <w:adjustRightInd w:val="0"/>
      <w:snapToGrid w:val="0"/>
      <w:spacing w:line="480" w:lineRule="exact"/>
      <w:ind w:firstLineChars="200" w:firstLine="562"/>
      <w:outlineLvl w:val="2"/>
    </w:pPr>
    <w:rPr>
      <w:rFonts w:ascii="仿宋_GB2312" w:eastAsia="仿宋_GB2312" w:hAnsi="黑体" w:cs="Times New Roman"/>
      <w:b/>
      <w:bCs/>
      <w:sz w:val="28"/>
      <w:szCs w:val="28"/>
    </w:rPr>
  </w:style>
  <w:style w:type="character" w:customStyle="1" w:styleId="ae">
    <w:name w:val="四级标题 字符"/>
    <w:basedOn w:val="a0"/>
    <w:link w:val="ad"/>
    <w:rsid w:val="000D2B91"/>
    <w:rPr>
      <w:rFonts w:ascii="仿宋_GB2312" w:eastAsia="仿宋_GB2312" w:hAnsi="黑体" w:cs="Times New Roman"/>
      <w:b/>
      <w:bCs/>
      <w:sz w:val="28"/>
      <w:szCs w:val="28"/>
    </w:rPr>
  </w:style>
  <w:style w:type="paragraph" w:customStyle="1" w:styleId="af">
    <w:name w:val="公文正文"/>
    <w:basedOn w:val="a"/>
    <w:link w:val="af0"/>
    <w:qFormat/>
    <w:rsid w:val="000D2B91"/>
    <w:pPr>
      <w:widowControl/>
      <w:spacing w:line="520" w:lineRule="exact"/>
      <w:ind w:firstLineChars="200" w:firstLine="200"/>
    </w:pPr>
    <w:rPr>
      <w:rFonts w:ascii="仿宋" w:eastAsia="仿宋" w:hAnsi="仿宋"/>
      <w:sz w:val="28"/>
    </w:rPr>
  </w:style>
  <w:style w:type="character" w:customStyle="1" w:styleId="af0">
    <w:name w:val="公文正文 字符"/>
    <w:basedOn w:val="a0"/>
    <w:link w:val="af"/>
    <w:locked/>
    <w:rsid w:val="000D2B91"/>
    <w:rPr>
      <w:rFonts w:ascii="仿宋" w:eastAsia="仿宋" w:hAnsi="仿宋"/>
      <w:sz w:val="28"/>
    </w:rPr>
  </w:style>
  <w:style w:type="character" w:customStyle="1" w:styleId="2Char">
    <w:name w:val="标题 2 Char"/>
    <w:basedOn w:val="a0"/>
    <w:link w:val="2"/>
    <w:uiPriority w:val="9"/>
    <w:rsid w:val="000D2B91"/>
    <w:rPr>
      <w:rFonts w:asciiTheme="majorHAnsi" w:eastAsia="华文中宋" w:hAnsiTheme="majorHAnsi" w:cstheme="majorBidi"/>
      <w:b/>
      <w:bCs/>
      <w:sz w:val="32"/>
      <w:szCs w:val="32"/>
    </w:rPr>
  </w:style>
  <w:style w:type="paragraph" w:styleId="10">
    <w:name w:val="toc 1"/>
    <w:basedOn w:val="a"/>
    <w:next w:val="a"/>
    <w:autoRedefine/>
    <w:uiPriority w:val="39"/>
    <w:unhideWhenUsed/>
    <w:qFormat/>
    <w:rsid w:val="000D2B91"/>
    <w:pPr>
      <w:widowControl/>
      <w:spacing w:after="100" w:line="276" w:lineRule="auto"/>
      <w:jc w:val="left"/>
    </w:pPr>
    <w:rPr>
      <w:kern w:val="0"/>
      <w:sz w:val="22"/>
    </w:rPr>
  </w:style>
  <w:style w:type="paragraph" w:styleId="20">
    <w:name w:val="toc 2"/>
    <w:basedOn w:val="a"/>
    <w:next w:val="a"/>
    <w:autoRedefine/>
    <w:uiPriority w:val="39"/>
    <w:unhideWhenUsed/>
    <w:qFormat/>
    <w:rsid w:val="000D2B91"/>
    <w:pPr>
      <w:widowControl/>
      <w:tabs>
        <w:tab w:val="right" w:leader="dot" w:pos="9742"/>
      </w:tabs>
      <w:spacing w:after="100" w:line="276" w:lineRule="auto"/>
      <w:ind w:left="220"/>
      <w:jc w:val="left"/>
    </w:pPr>
    <w:rPr>
      <w:rFonts w:asciiTheme="minorEastAsia" w:hAnsiTheme="minorEastAsia"/>
      <w:noProof/>
      <w:kern w:val="0"/>
      <w:sz w:val="28"/>
    </w:rPr>
  </w:style>
  <w:style w:type="paragraph" w:styleId="3">
    <w:name w:val="toc 3"/>
    <w:basedOn w:val="a"/>
    <w:next w:val="a"/>
    <w:autoRedefine/>
    <w:uiPriority w:val="39"/>
    <w:unhideWhenUsed/>
    <w:qFormat/>
    <w:rsid w:val="000D2B91"/>
    <w:pPr>
      <w:widowControl/>
      <w:spacing w:after="100" w:line="276" w:lineRule="auto"/>
      <w:ind w:left="440"/>
      <w:jc w:val="left"/>
    </w:pPr>
    <w:rPr>
      <w:kern w:val="0"/>
      <w:sz w:val="22"/>
    </w:rPr>
  </w:style>
  <w:style w:type="paragraph" w:styleId="af1">
    <w:name w:val="Title"/>
    <w:basedOn w:val="a"/>
    <w:next w:val="a"/>
    <w:link w:val="Char"/>
    <w:uiPriority w:val="10"/>
    <w:qFormat/>
    <w:rsid w:val="000D2B9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f1"/>
    <w:uiPriority w:val="10"/>
    <w:rsid w:val="000D2B91"/>
    <w:rPr>
      <w:rFonts w:asciiTheme="majorHAnsi" w:eastAsia="宋体" w:hAnsiTheme="majorHAnsi" w:cstheme="majorBidi"/>
      <w:b/>
      <w:bCs/>
      <w:sz w:val="32"/>
      <w:szCs w:val="32"/>
    </w:rPr>
  </w:style>
  <w:style w:type="character" w:styleId="af2">
    <w:name w:val="Strong"/>
    <w:qFormat/>
    <w:rsid w:val="000D2B91"/>
    <w:rPr>
      <w:rFonts w:cs="Times New Roman"/>
      <w:b/>
      <w:bCs/>
    </w:rPr>
  </w:style>
  <w:style w:type="paragraph" w:styleId="af3">
    <w:name w:val="No Spacing"/>
    <w:uiPriority w:val="99"/>
    <w:qFormat/>
    <w:rsid w:val="000D2B91"/>
    <w:pPr>
      <w:widowControl w:val="0"/>
      <w:jc w:val="both"/>
    </w:pPr>
    <w:rPr>
      <w:rFonts w:ascii="Calibri" w:eastAsia="宋体" w:hAnsi="Calibri" w:cs="Times New Roman"/>
    </w:rPr>
  </w:style>
  <w:style w:type="paragraph" w:styleId="af4">
    <w:name w:val="List Paragraph"/>
    <w:basedOn w:val="a"/>
    <w:uiPriority w:val="99"/>
    <w:qFormat/>
    <w:rsid w:val="000D2B91"/>
    <w:pPr>
      <w:ind w:firstLineChars="200" w:firstLine="420"/>
    </w:pPr>
  </w:style>
  <w:style w:type="paragraph" w:styleId="TOC">
    <w:name w:val="TOC Heading"/>
    <w:basedOn w:val="1"/>
    <w:next w:val="a"/>
    <w:uiPriority w:val="39"/>
    <w:unhideWhenUsed/>
    <w:qFormat/>
    <w:rsid w:val="000D2B9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5">
    <w:name w:val="header"/>
    <w:basedOn w:val="a"/>
    <w:link w:val="Char0"/>
    <w:uiPriority w:val="99"/>
    <w:unhideWhenUsed/>
    <w:rsid w:val="00B152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5"/>
    <w:uiPriority w:val="99"/>
    <w:rsid w:val="00B152B1"/>
    <w:rPr>
      <w:sz w:val="18"/>
      <w:szCs w:val="18"/>
    </w:rPr>
  </w:style>
  <w:style w:type="paragraph" w:styleId="af6">
    <w:name w:val="footer"/>
    <w:basedOn w:val="a"/>
    <w:link w:val="Char1"/>
    <w:uiPriority w:val="99"/>
    <w:unhideWhenUsed/>
    <w:rsid w:val="00B152B1"/>
    <w:pPr>
      <w:tabs>
        <w:tab w:val="center" w:pos="4153"/>
        <w:tab w:val="right" w:pos="8306"/>
      </w:tabs>
      <w:snapToGrid w:val="0"/>
      <w:jc w:val="left"/>
    </w:pPr>
    <w:rPr>
      <w:sz w:val="18"/>
      <w:szCs w:val="18"/>
    </w:rPr>
  </w:style>
  <w:style w:type="character" w:customStyle="1" w:styleId="Char1">
    <w:name w:val="页脚 Char"/>
    <w:basedOn w:val="a0"/>
    <w:link w:val="af6"/>
    <w:uiPriority w:val="99"/>
    <w:rsid w:val="00B152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dangban</dc:creator>
  <cp:keywords/>
  <dc:description/>
  <cp:lastModifiedBy>dangban</cp:lastModifiedBy>
  <cp:revision>7</cp:revision>
  <dcterms:created xsi:type="dcterms:W3CDTF">2020-03-30T07:22:00Z</dcterms:created>
  <dcterms:modified xsi:type="dcterms:W3CDTF">2020-03-30T07:34:00Z</dcterms:modified>
</cp:coreProperties>
</file>